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E9C" w:rsidRDefault="004F3E9C" w:rsidP="004F3E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9EB">
        <w:rPr>
          <w:rFonts w:ascii="Times New Roman" w:hAnsi="Times New Roman" w:cs="Times New Roman"/>
          <w:b/>
          <w:sz w:val="28"/>
          <w:szCs w:val="28"/>
        </w:rPr>
        <w:t>Методика тестирования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Pr="00FE19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62AC2">
        <w:rPr>
          <w:rFonts w:ascii="Times New Roman" w:hAnsi="Times New Roman" w:cs="Times New Roman"/>
          <w:b/>
          <w:sz w:val="28"/>
          <w:szCs w:val="28"/>
        </w:rPr>
        <w:t>Конвертер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3E37CF">
        <w:rPr>
          <w:rFonts w:ascii="Times New Roman" w:hAnsi="Times New Roman" w:cs="Times New Roman"/>
          <w:b/>
          <w:sz w:val="28"/>
          <w:szCs w:val="28"/>
        </w:rPr>
        <w:t>версии 1.3.36</w:t>
      </w:r>
    </w:p>
    <w:p w:rsidR="004F3E9C" w:rsidRPr="007531F4" w:rsidRDefault="004F3E9C" w:rsidP="004F3E9C">
      <w:pPr>
        <w:rPr>
          <w:rFonts w:ascii="Times New Roman" w:hAnsi="Times New Roman" w:cs="Times New Roman"/>
          <w:b/>
          <w:sz w:val="24"/>
          <w:szCs w:val="24"/>
        </w:rPr>
      </w:pPr>
      <w:r w:rsidRPr="007531F4">
        <w:rPr>
          <w:rFonts w:ascii="Times New Roman" w:hAnsi="Times New Roman" w:cs="Times New Roman"/>
          <w:b/>
          <w:sz w:val="24"/>
          <w:szCs w:val="24"/>
        </w:rPr>
        <w:t>Предварительные условия:</w:t>
      </w:r>
    </w:p>
    <w:p w:rsidR="004F3E9C" w:rsidRPr="00FE19EB" w:rsidRDefault="004F3E9C" w:rsidP="004F3E9C">
      <w:pPr>
        <w:rPr>
          <w:rFonts w:ascii="Times New Roman" w:hAnsi="Times New Roman" w:cs="Times New Roman"/>
          <w:sz w:val="24"/>
          <w:szCs w:val="24"/>
        </w:rPr>
      </w:pPr>
      <w:r w:rsidRPr="00FE19E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FE19EB">
        <w:rPr>
          <w:rFonts w:ascii="Times New Roman" w:hAnsi="Times New Roman" w:cs="Times New Roman"/>
          <w:sz w:val="24"/>
          <w:szCs w:val="24"/>
        </w:rPr>
        <w:t xml:space="preserve">Установлена и запущена программа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62AC2">
        <w:rPr>
          <w:rFonts w:ascii="Times New Roman" w:hAnsi="Times New Roman" w:cs="Times New Roman"/>
          <w:sz w:val="24"/>
          <w:szCs w:val="24"/>
        </w:rPr>
        <w:t>Конвертер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22972">
        <w:rPr>
          <w:rFonts w:ascii="Times New Roman" w:hAnsi="Times New Roman" w:cs="Times New Roman"/>
          <w:sz w:val="24"/>
          <w:szCs w:val="24"/>
        </w:rPr>
        <w:t xml:space="preserve"> версии 1.3.3</w:t>
      </w:r>
      <w:r w:rsidR="003E37CF" w:rsidRPr="003E37CF">
        <w:rPr>
          <w:rFonts w:ascii="Times New Roman" w:hAnsi="Times New Roman" w:cs="Times New Roman"/>
          <w:sz w:val="24"/>
          <w:szCs w:val="24"/>
        </w:rPr>
        <w:t>6</w:t>
      </w:r>
      <w:r w:rsidRPr="00FE19EB">
        <w:rPr>
          <w:rFonts w:ascii="Times New Roman" w:hAnsi="Times New Roman" w:cs="Times New Roman"/>
          <w:sz w:val="24"/>
          <w:szCs w:val="24"/>
        </w:rPr>
        <w:t>.</w:t>
      </w:r>
    </w:p>
    <w:p w:rsidR="004F3E9C" w:rsidRPr="00FE19EB" w:rsidRDefault="00D22972" w:rsidP="004F3E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Установлена тестовая таксономия версии</w:t>
      </w:r>
      <w:r w:rsidR="003E37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37CF">
        <w:rPr>
          <w:rFonts w:ascii="Times New Roman" w:hAnsi="Times New Roman" w:cs="Times New Roman"/>
          <w:sz w:val="24"/>
          <w:szCs w:val="24"/>
        </w:rPr>
        <w:t>20210701</w:t>
      </w:r>
      <w:r w:rsidR="004F3E9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pPr w:leftFromText="180" w:rightFromText="180" w:horzAnchor="margin" w:tblpY="2160"/>
        <w:tblW w:w="15446" w:type="dxa"/>
        <w:tblLayout w:type="fixed"/>
        <w:tblLook w:val="04A0" w:firstRow="1" w:lastRow="0" w:firstColumn="1" w:lastColumn="0" w:noHBand="0" w:noVBand="1"/>
      </w:tblPr>
      <w:tblGrid>
        <w:gridCol w:w="3539"/>
        <w:gridCol w:w="4961"/>
        <w:gridCol w:w="4395"/>
        <w:gridCol w:w="2551"/>
      </w:tblGrid>
      <w:tr w:rsidR="004F3E9C" w:rsidTr="007552EC">
        <w:tc>
          <w:tcPr>
            <w:tcW w:w="3539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проблемы</w:t>
            </w:r>
          </w:p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Шаги воспроизведения</w:t>
            </w:r>
          </w:p>
        </w:tc>
        <w:tc>
          <w:tcPr>
            <w:tcW w:w="4395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551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результат</w:t>
            </w:r>
          </w:p>
        </w:tc>
      </w:tr>
      <w:tr w:rsidR="005D5F3C" w:rsidRPr="0055795B" w:rsidTr="007552EC">
        <w:trPr>
          <w:trHeight w:val="416"/>
        </w:trPr>
        <w:tc>
          <w:tcPr>
            <w:tcW w:w="3539" w:type="dxa"/>
          </w:tcPr>
          <w:p w:rsidR="000C22E0" w:rsidRPr="000C22E0" w:rsidRDefault="000F7B98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0C22E0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1.</w:t>
            </w:r>
            <w:r w:rsidR="00BF0574" w:rsidRPr="00BF0574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</w:t>
            </w:r>
            <w:r w:rsidR="00502AD6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Ошибки </w:t>
            </w:r>
            <w:r w:rsidR="00502A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 вводе данных</w:t>
            </w:r>
            <w:r w:rsidR="00502AD6" w:rsidRPr="00502A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="000C22E0" w:rsidRPr="000C22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BD05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Индекс находится в</w:t>
            </w:r>
            <w:r w:rsidR="000C22E0" w:rsidRPr="000C22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границ массива»</w:t>
            </w:r>
            <w:r w:rsidR="00502A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«</w:t>
            </w:r>
            <w:proofErr w:type="spellStart"/>
            <w:r w:rsidR="00502A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DataGrid</w:t>
            </w:r>
            <w:proofErr w:type="spellEnd"/>
            <w:r w:rsidR="00502AD6" w:rsidRPr="00502A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</w:t>
            </w:r>
            <w:r w:rsidR="00502A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DisplayIndexOutOfRange</w:t>
            </w:r>
            <w:r w:rsidR="00502A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="000C22E0" w:rsidRPr="000C22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EC3900" w:rsidRPr="00EC3900" w:rsidRDefault="00EC3900" w:rsidP="00EC390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  <w:p w:rsidR="005D5F3C" w:rsidRDefault="005D5F3C" w:rsidP="00EC3900">
            <w:pPr>
              <w:shd w:val="clear" w:color="auto" w:fill="FFFFFF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D22972" w:rsidRPr="006F4B0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«Создать» на панели инструментов во вкладке «Файл», в окне создания пакета заполнить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строки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: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а. ОГРН 111111111111111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б. Название пакета «Тест»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в. Директорию хранения пакета c:\Ramec\test\Тест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г. Версия таксономии – «</w:t>
            </w:r>
            <w:r w:rsidR="003E37CF">
              <w:rPr>
                <w:rFonts w:ascii="Times New Roman" w:hAnsi="Times New Roman" w:cs="Times New Roman"/>
                <w:sz w:val="24"/>
                <w:szCs w:val="24"/>
              </w:rPr>
              <w:t>2021070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D22972" w:rsidRDefault="003E37CF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д. Год – «202</w:t>
            </w:r>
            <w:r w:rsidRPr="000C22E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</w:t>
            </w:r>
            <w:r w:rsidR="00D2297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5D5F3C" w:rsidRDefault="005D5F3C" w:rsidP="00D22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Раскрыть дерево точки входа: </w:t>
            </w:r>
          </w:p>
          <w:p w:rsidR="003E37CF" w:rsidRPr="000C22E0" w:rsidRDefault="003E37CF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E37CF" w:rsidRPr="003E37CF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3E37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Страховщик</w:t>
            </w:r>
          </w:p>
          <w:p w:rsidR="00D22972" w:rsidRPr="003E37CF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3E37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Test</w:t>
            </w:r>
          </w:p>
          <w:p w:rsidR="00D22972" w:rsidRPr="00D22972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D229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Отчетность на конец </w:t>
            </w:r>
            <w:r w:rsidR="003E37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месяца</w:t>
            </w:r>
          </w:p>
          <w:p w:rsidR="00D22972" w:rsidRPr="00CD7A8F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Отчетная дата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3E37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31.05</w:t>
            </w: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Нажать кнопку «Сохранить».</w:t>
            </w:r>
          </w:p>
          <w:p w:rsidR="00502AD6" w:rsidRDefault="00502AD6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502AD6" w:rsidRDefault="00502AD6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4. Выбрать из списка и открыть таблицу «</w:t>
            </w:r>
            <w:r w:rsidRPr="000C22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 об активах и обязательствах. Раздел 1. Активы. Подраздел 10. Паи российских инвестиционных фондов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D22972" w:rsidRDefault="00502AD6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5. Добавить для первой строки оси и заполнить ячейки показателей данными.</w:t>
            </w:r>
          </w:p>
          <w:p w:rsidR="00D22972" w:rsidRPr="00994C33" w:rsidRDefault="00D22972" w:rsidP="00D22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5D5F3C" w:rsidRPr="0052291F" w:rsidRDefault="00502AD6" w:rsidP="0052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вводе да</w:t>
            </w:r>
            <w:r w:rsidR="00ED0ADB">
              <w:rPr>
                <w:rFonts w:ascii="Times New Roman" w:hAnsi="Times New Roman" w:cs="Times New Roman"/>
                <w:sz w:val="24"/>
                <w:szCs w:val="24"/>
              </w:rPr>
              <w:t xml:space="preserve">нных в ячейки показателей </w:t>
            </w:r>
            <w:r w:rsidR="004B4BA9">
              <w:rPr>
                <w:rFonts w:ascii="Times New Roman" w:hAnsi="Times New Roman" w:cs="Times New Roman"/>
                <w:sz w:val="24"/>
                <w:szCs w:val="24"/>
              </w:rPr>
              <w:t>сообщения об ошиб</w:t>
            </w:r>
            <w:r w:rsidR="00ED0AD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B4BA9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22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BD05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Индекс находится в</w:t>
            </w:r>
            <w:r w:rsidRPr="000C22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границ массива»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0A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«</w:t>
            </w:r>
            <w:proofErr w:type="spellStart"/>
            <w:r w:rsidR="00ED0A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DataGrid</w:t>
            </w:r>
            <w:proofErr w:type="spellEnd"/>
            <w:r w:rsidR="00ED0ADB" w:rsidRPr="00502A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</w:t>
            </w:r>
            <w:r w:rsidR="00ED0A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DisplayIndexOutOfRange</w:t>
            </w:r>
            <w:r w:rsidR="00ED0A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="00ED0ADB" w:rsidRPr="000C22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4B4B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появляются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5D5F3C" w:rsidRPr="0055795B" w:rsidRDefault="005D5F3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AD6" w:rsidRPr="0055795B" w:rsidTr="007552EC">
        <w:trPr>
          <w:trHeight w:val="416"/>
        </w:trPr>
        <w:tc>
          <w:tcPr>
            <w:tcW w:w="3539" w:type="dxa"/>
          </w:tcPr>
          <w:p w:rsidR="00502AD6" w:rsidRPr="00BF0574" w:rsidRDefault="00BF0574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2. П</w:t>
            </w:r>
            <w:r w:rsidR="00ED0ADB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ри заполнении оси 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«Код валюты» можно выбрать только 643-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en-US" w:eastAsia="ru-RU"/>
              </w:rPr>
              <w:t>RUB</w:t>
            </w:r>
            <w:r w:rsidRPr="00BF0574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502AD6" w:rsidRDefault="00BF0574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 Открыть созданный в 1-ом тесте пакет «Тест».</w:t>
            </w:r>
          </w:p>
          <w:p w:rsidR="00BF0574" w:rsidRDefault="00BF0574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BF0574" w:rsidRDefault="00BF0574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2.  Выбрать из списка и открыть таблицу «Выбрать из списка и открыть таблицу «</w:t>
            </w:r>
            <w:r w:rsidRPr="000C22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 об активах и обязательствах. Раздел 1. Активы. Подраздел 10. Паи российских инвестиционных фондов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7F4641" w:rsidRDefault="007F4641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F4641" w:rsidRDefault="007F4641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Нажать на знак «+» в заголовке таблицы.</w:t>
            </w:r>
          </w:p>
          <w:p w:rsidR="007F4641" w:rsidRDefault="007F4641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F4641" w:rsidRDefault="007F4641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4. В окне добавления значений раскрыть выпадающий список с элементами оси «Код валюты».</w:t>
            </w:r>
          </w:p>
          <w:p w:rsidR="007F4641" w:rsidRDefault="007F4641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F4641" w:rsidRDefault="007F4641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5. Выбрать из списка любое из значений. </w:t>
            </w:r>
          </w:p>
          <w:p w:rsidR="007F4641" w:rsidRDefault="007F4641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F4641" w:rsidRDefault="007F4641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6. Нажать кнопку «Сохранить».</w:t>
            </w:r>
          </w:p>
          <w:p w:rsidR="00BF0574" w:rsidRDefault="00BF0574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BF0574" w:rsidRPr="00BF0574" w:rsidRDefault="00BF0574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502AD6" w:rsidRDefault="006C1584" w:rsidP="006C1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оси «Код валюты» доступен для выбора полный список имеющихся элементов оси с кодами валют.</w:t>
            </w:r>
          </w:p>
        </w:tc>
        <w:tc>
          <w:tcPr>
            <w:tcW w:w="2551" w:type="dxa"/>
          </w:tcPr>
          <w:p w:rsidR="00502AD6" w:rsidRPr="0055795B" w:rsidRDefault="00502AD6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CA1" w:rsidRPr="0055795B" w:rsidTr="00365CA1">
        <w:trPr>
          <w:trHeight w:val="3450"/>
        </w:trPr>
        <w:tc>
          <w:tcPr>
            <w:tcW w:w="3539" w:type="dxa"/>
            <w:vMerge w:val="restart"/>
          </w:tcPr>
          <w:p w:rsidR="00365CA1" w:rsidRDefault="00365CA1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lastRenderedPageBreak/>
              <w:t>3. В разделах «</w:t>
            </w:r>
            <w:r w:rsidRPr="006B3DB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0420154 Отчет об активах и обязательствах. Раздел 1. Активы. Подраздел 22. Права требования к страховым агентам и страховым брокерам по перечислению страховых премий. Подраздел 22.2. Категории 2 и 3 </w:t>
            </w:r>
            <w:r w:rsidR="00E00285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контрагентов по расчету риска 2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»</w:t>
            </w:r>
            <w:r w:rsidR="009B36C5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и </w:t>
            </w:r>
            <w:r w:rsidR="009B36C5">
              <w:t>«</w:t>
            </w:r>
            <w:r w:rsidRPr="006B3DB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0420154 Отчет об активах и обязательствах. Раздел 1. Активы. Подраздел 23. Права требования по обязательствам страхователей, перестрахователей по уплате страховых премий. Подраздел 23.2. Категория 2 и 3 </w:t>
            </w:r>
            <w:r w:rsidR="00E00285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контрагентов по расчету риска 2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» нет возможности выбрать элемент оси. </w:t>
            </w:r>
          </w:p>
          <w:p w:rsidR="00365CA1" w:rsidRDefault="00365CA1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В разделе «</w:t>
            </w:r>
            <w:r w:rsidRPr="00CA00DB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0420154 Отчет об активах и обязательствах. Раз</w:t>
            </w:r>
            <w:r w:rsidR="00E00285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дел 3. Потоки по активам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» должно быть более 1 элемента оси.</w:t>
            </w:r>
          </w:p>
        </w:tc>
        <w:tc>
          <w:tcPr>
            <w:tcW w:w="4961" w:type="dxa"/>
          </w:tcPr>
          <w:p w:rsidR="00365CA1" w:rsidRDefault="00365CA1" w:rsidP="00CA00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 Открыть созданный в 1-ом тесте пакет «Тест».</w:t>
            </w:r>
          </w:p>
          <w:p w:rsidR="00365CA1" w:rsidRDefault="00365CA1" w:rsidP="00CA00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65CA1" w:rsidRDefault="00365CA1" w:rsidP="00CA00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2.  Выбрать из списка и открыть таблицу «</w:t>
            </w:r>
            <w:r w:rsidRPr="006B3DB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0420154 Отчет об активах и обязательствах. Раздел 1. Активы. Подраздел 22. Права требования к страховым агентам и страховым брокерам по перечислению страховых премий. Подраздел 22.2. Категории 2 и 3 контрагентов по расчету риска 2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9B36C5" w:rsidRDefault="009B36C5" w:rsidP="00CA00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65CA1" w:rsidRDefault="00365CA1" w:rsidP="00CA00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Нажать на знак «+» в заголовке таблицы.</w:t>
            </w:r>
          </w:p>
          <w:p w:rsidR="00365CA1" w:rsidRDefault="00365CA1" w:rsidP="00CA00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65CA1" w:rsidRDefault="00365CA1" w:rsidP="002079D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4. В окне добавления значений раскрыть выпадающий список с элементами оси «Категория контрагента для оценки риска 2».</w:t>
            </w:r>
          </w:p>
          <w:p w:rsidR="00365CA1" w:rsidRDefault="00365CA1" w:rsidP="002079D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65CA1" w:rsidRDefault="00365CA1" w:rsidP="002079D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5. Выбрать из списка любое из значений. </w:t>
            </w:r>
          </w:p>
          <w:p w:rsidR="00365CA1" w:rsidRDefault="00365CA1" w:rsidP="002079D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65CA1" w:rsidRDefault="00365CA1" w:rsidP="00CA00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6. Нажать кнопку «Сохранить».</w:t>
            </w:r>
          </w:p>
          <w:p w:rsidR="00365CA1" w:rsidRDefault="00365CA1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365CA1" w:rsidRDefault="00365CA1" w:rsidP="007B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оси «</w:t>
            </w:r>
            <w:r w:rsidR="007B4CB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Категория контрагента для оценки риска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доступен для выбора список из двух элементов оси.</w:t>
            </w:r>
          </w:p>
        </w:tc>
        <w:tc>
          <w:tcPr>
            <w:tcW w:w="2551" w:type="dxa"/>
            <w:vMerge w:val="restart"/>
          </w:tcPr>
          <w:p w:rsidR="00365CA1" w:rsidRPr="0055795B" w:rsidRDefault="00365CA1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CA1" w:rsidRPr="0055795B" w:rsidTr="007552EC">
        <w:trPr>
          <w:trHeight w:val="3450"/>
        </w:trPr>
        <w:tc>
          <w:tcPr>
            <w:tcW w:w="3539" w:type="dxa"/>
            <w:vMerge/>
          </w:tcPr>
          <w:p w:rsidR="00365CA1" w:rsidRDefault="00365CA1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B36C5" w:rsidRDefault="009B36C5" w:rsidP="009B36C5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7.  Выбрать из списка и открыть таблицу «</w:t>
            </w:r>
            <w:r w:rsidRPr="00CA00DB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0420154 Отчет об активах и обязательствах. Раздел 3. Потоки по активам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060684" w:rsidRDefault="00060684" w:rsidP="009B36C5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060684" w:rsidRDefault="00060684" w:rsidP="009B36C5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8. Нажать на знак «+» в заголовке таблицы.</w:t>
            </w:r>
          </w:p>
          <w:p w:rsidR="00060684" w:rsidRDefault="00060684" w:rsidP="009B36C5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E00285" w:rsidRDefault="00060684" w:rsidP="0006068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9. В окне добавления значений раскрыть выпадающий список с элементами оси «Класс активов».</w:t>
            </w:r>
          </w:p>
          <w:p w:rsidR="000E07BB" w:rsidRDefault="00060684" w:rsidP="0006068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10.</w:t>
            </w:r>
            <w:r w:rsidR="000E07B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Выбрать из списка любое из значений.</w:t>
            </w:r>
          </w:p>
          <w:p w:rsidR="000E07BB" w:rsidRDefault="000E07BB" w:rsidP="0006068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0E07BB" w:rsidRDefault="000E07BB" w:rsidP="0006068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11. Нажать кнопку «Сохранить».</w:t>
            </w:r>
          </w:p>
        </w:tc>
        <w:tc>
          <w:tcPr>
            <w:tcW w:w="4395" w:type="dxa"/>
          </w:tcPr>
          <w:p w:rsidR="00365CA1" w:rsidRDefault="000E07BB" w:rsidP="007B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оси «</w:t>
            </w:r>
            <w:r w:rsidR="007B4CB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Класс активов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доступен для выбора список из 15 элементов оси.</w:t>
            </w:r>
          </w:p>
        </w:tc>
        <w:tc>
          <w:tcPr>
            <w:tcW w:w="2551" w:type="dxa"/>
            <w:vMerge/>
          </w:tcPr>
          <w:p w:rsidR="00365CA1" w:rsidRPr="0055795B" w:rsidRDefault="00365CA1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285" w:rsidRPr="0055795B" w:rsidTr="007552EC">
        <w:trPr>
          <w:trHeight w:val="3450"/>
        </w:trPr>
        <w:tc>
          <w:tcPr>
            <w:tcW w:w="3539" w:type="dxa"/>
          </w:tcPr>
          <w:p w:rsidR="00E00285" w:rsidRDefault="00E00285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lastRenderedPageBreak/>
              <w:t>В разделе «</w:t>
            </w:r>
            <w:r w:rsidRPr="00E00285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0420154 Отчет об активах и обязательствах. Раз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дел 4. Потоки по обязательствам» нет возможности заполнить ячейки.</w:t>
            </w:r>
          </w:p>
        </w:tc>
        <w:tc>
          <w:tcPr>
            <w:tcW w:w="4961" w:type="dxa"/>
          </w:tcPr>
          <w:p w:rsidR="007D2AD9" w:rsidRDefault="007D2AD9" w:rsidP="007D2AD9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 Открыть созданный в 1-ом тесте пакет «Тест».</w:t>
            </w:r>
          </w:p>
          <w:p w:rsidR="00E00285" w:rsidRDefault="00E00285" w:rsidP="009B36C5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D2AD9" w:rsidRDefault="007D2AD9" w:rsidP="007D2AD9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2.  Выбрать из списка и открыть таблицу «</w:t>
            </w:r>
            <w:r w:rsidRPr="007D2A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0420154 Отчет об активах и обязательствах. Раздел 4. Потоки по обязательствам.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7D2AD9" w:rsidRDefault="007D2AD9" w:rsidP="009B36C5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D2AD9" w:rsidRDefault="007D2AD9" w:rsidP="007D2AD9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Выбрать из списка и открыть таблицу «</w:t>
            </w:r>
            <w:r w:rsidRPr="000C22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 об активах и обязательствах. Раздел 1. Активы. Подраздел 10. Паи российских инвестиционных фондов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7D2AD9" w:rsidRDefault="007D2AD9" w:rsidP="007D2AD9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D2AD9" w:rsidRDefault="007D2AD9" w:rsidP="007D2AD9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4. Добавить для первой строки оси и заполнить ячейки показателей данными.</w:t>
            </w:r>
          </w:p>
          <w:p w:rsidR="007D2AD9" w:rsidRDefault="007D2AD9" w:rsidP="009B36C5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E00285" w:rsidRDefault="007D2AD9" w:rsidP="006C1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Ячейки показателей заполняются корректно.</w:t>
            </w:r>
          </w:p>
        </w:tc>
        <w:tc>
          <w:tcPr>
            <w:tcW w:w="2551" w:type="dxa"/>
          </w:tcPr>
          <w:p w:rsidR="00E00285" w:rsidRPr="0055795B" w:rsidRDefault="00E00285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4CB" w:rsidRPr="0055795B" w:rsidTr="007552EC">
        <w:trPr>
          <w:trHeight w:val="3450"/>
        </w:trPr>
        <w:tc>
          <w:tcPr>
            <w:tcW w:w="3539" w:type="dxa"/>
          </w:tcPr>
          <w:p w:rsidR="004164CB" w:rsidRPr="004164CB" w:rsidRDefault="004164CB" w:rsidP="0041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4C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164CB">
              <w:rPr>
                <w:rFonts w:ascii="Times New Roman" w:hAnsi="Times New Roman" w:cs="Times New Roman"/>
                <w:sz w:val="24"/>
                <w:szCs w:val="24"/>
              </w:rPr>
              <w:t xml:space="preserve">В режиме Дерево доступен ввод данных по аналитическим признакам, имеющим в таксономии атрибут </w:t>
            </w:r>
            <w:r w:rsidRPr="0041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usable</w:t>
            </w:r>
            <w:r w:rsidRPr="004164C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1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64CB" w:rsidRDefault="004164CB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4164CB" w:rsidRDefault="004164CB" w:rsidP="004164C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 Открыть созданный в 1-ом тесте пакет «Тест».</w:t>
            </w:r>
          </w:p>
          <w:p w:rsidR="004164CB" w:rsidRDefault="004164CB" w:rsidP="007D2AD9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4164CB" w:rsidRDefault="004164CB" w:rsidP="007D2AD9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2. Перейти в режим «Дерево»</w:t>
            </w:r>
          </w:p>
          <w:p w:rsidR="004164CB" w:rsidRDefault="004164CB" w:rsidP="007D2AD9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4164CB" w:rsidRPr="004164CB" w:rsidRDefault="004164CB" w:rsidP="007D2AD9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Раскрыть дерево «</w:t>
            </w:r>
            <w:r w:rsidRPr="004164C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0420154 Отчет об активах и обязательствах. Раздел 1. Активы. Подраздел 11. Ипотечные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сертификаты участия. Гиперкуб 1» до показателей.</w:t>
            </w:r>
          </w:p>
        </w:tc>
        <w:tc>
          <w:tcPr>
            <w:tcW w:w="4395" w:type="dxa"/>
          </w:tcPr>
          <w:p w:rsidR="004164CB" w:rsidRPr="004164CB" w:rsidRDefault="004164CB" w:rsidP="006C1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оси </w:t>
            </w:r>
            <w:r w:rsidRPr="004164CB">
              <w:rPr>
                <w:rFonts w:ascii="Times New Roman" w:hAnsi="Times New Roman" w:cs="Times New Roman"/>
                <w:sz w:val="24"/>
                <w:szCs w:val="24"/>
              </w:rPr>
              <w:t>«Все риски по активу переданы на страхователя»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доступны для раскрытия две вложенные ветви</w:t>
            </w:r>
            <w:r w:rsidR="007920FD" w:rsidRPr="007920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«Да» и «Нет».</w:t>
            </w:r>
          </w:p>
        </w:tc>
        <w:tc>
          <w:tcPr>
            <w:tcW w:w="2551" w:type="dxa"/>
          </w:tcPr>
          <w:p w:rsidR="004164CB" w:rsidRPr="0055795B" w:rsidRDefault="004164CB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6C10" w:rsidRDefault="007920FD" w:rsidP="000F7B98">
      <w:pPr>
        <w:jc w:val="center"/>
      </w:pPr>
    </w:p>
    <w:p w:rsidR="00352BA4" w:rsidRDefault="00352BA4" w:rsidP="000F7B98">
      <w:pPr>
        <w:jc w:val="center"/>
        <w:rPr>
          <w:sz w:val="24"/>
          <w:szCs w:val="24"/>
        </w:rPr>
      </w:pPr>
    </w:p>
    <w:p w:rsidR="000F7B98" w:rsidRDefault="000F7B98" w:rsidP="00352BA4">
      <w:pPr>
        <w:jc w:val="center"/>
        <w:rPr>
          <w:sz w:val="24"/>
          <w:szCs w:val="24"/>
        </w:rPr>
      </w:pPr>
    </w:p>
    <w:p w:rsidR="000F7B98" w:rsidRDefault="000F7B98" w:rsidP="000F7B98">
      <w:pPr>
        <w:jc w:val="center"/>
        <w:rPr>
          <w:sz w:val="24"/>
          <w:szCs w:val="24"/>
        </w:rPr>
      </w:pPr>
    </w:p>
    <w:p w:rsidR="000F7B98" w:rsidRDefault="000F7B98" w:rsidP="000F7B98">
      <w:pPr>
        <w:jc w:val="center"/>
        <w:rPr>
          <w:sz w:val="24"/>
          <w:szCs w:val="24"/>
        </w:rPr>
      </w:pPr>
    </w:p>
    <w:p w:rsidR="000F7B98" w:rsidRPr="000F7B98" w:rsidRDefault="000F7B98" w:rsidP="000F7B98">
      <w:pPr>
        <w:jc w:val="center"/>
        <w:rPr>
          <w:sz w:val="24"/>
          <w:szCs w:val="24"/>
        </w:rPr>
      </w:pPr>
    </w:p>
    <w:sectPr w:rsidR="000F7B98" w:rsidRPr="000F7B98" w:rsidSect="004F3E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C62C3"/>
    <w:multiLevelType w:val="hybridMultilevel"/>
    <w:tmpl w:val="B3A441F0"/>
    <w:lvl w:ilvl="0" w:tplc="22489F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22249"/>
    <w:multiLevelType w:val="hybridMultilevel"/>
    <w:tmpl w:val="454C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3310B"/>
    <w:multiLevelType w:val="hybridMultilevel"/>
    <w:tmpl w:val="EE4A5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A40FE"/>
    <w:multiLevelType w:val="hybridMultilevel"/>
    <w:tmpl w:val="7E2E511C"/>
    <w:lvl w:ilvl="0" w:tplc="1BC83F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F33BF"/>
    <w:multiLevelType w:val="hybridMultilevel"/>
    <w:tmpl w:val="67F48424"/>
    <w:lvl w:ilvl="0" w:tplc="621416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4A7955"/>
    <w:multiLevelType w:val="hybridMultilevel"/>
    <w:tmpl w:val="0898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EFC"/>
    <w:rsid w:val="00047263"/>
    <w:rsid w:val="00060684"/>
    <w:rsid w:val="000C22E0"/>
    <w:rsid w:val="000E07BB"/>
    <w:rsid w:val="000F7B98"/>
    <w:rsid w:val="00104557"/>
    <w:rsid w:val="0011576C"/>
    <w:rsid w:val="001174A1"/>
    <w:rsid w:val="001579CC"/>
    <w:rsid w:val="00162AC2"/>
    <w:rsid w:val="001658B6"/>
    <w:rsid w:val="001F4CB7"/>
    <w:rsid w:val="002079D2"/>
    <w:rsid w:val="002F5915"/>
    <w:rsid w:val="0032791A"/>
    <w:rsid w:val="00352BA4"/>
    <w:rsid w:val="00365CA1"/>
    <w:rsid w:val="00382660"/>
    <w:rsid w:val="003E37CF"/>
    <w:rsid w:val="004164CB"/>
    <w:rsid w:val="004B4BA9"/>
    <w:rsid w:val="004F3E9C"/>
    <w:rsid w:val="00502AD6"/>
    <w:rsid w:val="0052291F"/>
    <w:rsid w:val="0055795B"/>
    <w:rsid w:val="005A636E"/>
    <w:rsid w:val="005C213E"/>
    <w:rsid w:val="005D5F3C"/>
    <w:rsid w:val="00601692"/>
    <w:rsid w:val="006B3DB3"/>
    <w:rsid w:val="006C1584"/>
    <w:rsid w:val="006E0824"/>
    <w:rsid w:val="007518D7"/>
    <w:rsid w:val="007531F4"/>
    <w:rsid w:val="007552EC"/>
    <w:rsid w:val="00765E28"/>
    <w:rsid w:val="007920FD"/>
    <w:rsid w:val="007B4CB8"/>
    <w:rsid w:val="007D2AD9"/>
    <w:rsid w:val="007F4641"/>
    <w:rsid w:val="00887470"/>
    <w:rsid w:val="008B0596"/>
    <w:rsid w:val="008E3491"/>
    <w:rsid w:val="00960513"/>
    <w:rsid w:val="009B36C5"/>
    <w:rsid w:val="00A80AD9"/>
    <w:rsid w:val="00AA728A"/>
    <w:rsid w:val="00B30006"/>
    <w:rsid w:val="00BA3E2A"/>
    <w:rsid w:val="00BC2EFC"/>
    <w:rsid w:val="00BD0584"/>
    <w:rsid w:val="00BF0574"/>
    <w:rsid w:val="00C159B8"/>
    <w:rsid w:val="00C61F6F"/>
    <w:rsid w:val="00C77915"/>
    <w:rsid w:val="00CA00DB"/>
    <w:rsid w:val="00CD5BC9"/>
    <w:rsid w:val="00D148B0"/>
    <w:rsid w:val="00D22972"/>
    <w:rsid w:val="00D42E7F"/>
    <w:rsid w:val="00D55A72"/>
    <w:rsid w:val="00E00285"/>
    <w:rsid w:val="00E25CED"/>
    <w:rsid w:val="00E966C9"/>
    <w:rsid w:val="00EB645B"/>
    <w:rsid w:val="00EC3900"/>
    <w:rsid w:val="00ED0ADB"/>
    <w:rsid w:val="00F91D62"/>
    <w:rsid w:val="00F9463A"/>
    <w:rsid w:val="00FC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AD838-860C-4DFF-A56A-2688362A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E9C"/>
  </w:style>
  <w:style w:type="paragraph" w:styleId="2">
    <w:name w:val="heading 2"/>
    <w:basedOn w:val="a"/>
    <w:link w:val="20"/>
    <w:uiPriority w:val="9"/>
    <w:qFormat/>
    <w:rsid w:val="000F7B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576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F7B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8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5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winzor181@gmail.com</dc:creator>
  <cp:keywords/>
  <dc:description/>
  <cp:lastModifiedBy>Курбаков Илья</cp:lastModifiedBy>
  <cp:revision>51</cp:revision>
  <dcterms:created xsi:type="dcterms:W3CDTF">2020-05-08T08:41:00Z</dcterms:created>
  <dcterms:modified xsi:type="dcterms:W3CDTF">2020-08-07T09:11:00Z</dcterms:modified>
</cp:coreProperties>
</file>